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06" w:rsidRPr="008C5502" w:rsidRDefault="00F96C06" w:rsidP="00BF082A">
      <w:pPr>
        <w:widowControl w:val="0"/>
        <w:jc w:val="right"/>
        <w:rPr>
          <w:b/>
          <w:bCs/>
          <w:sz w:val="24"/>
          <w:szCs w:val="24"/>
        </w:rPr>
      </w:pPr>
      <w:r w:rsidRPr="008C5502">
        <w:rPr>
          <w:b/>
          <w:bCs/>
          <w:sz w:val="24"/>
          <w:szCs w:val="24"/>
        </w:rPr>
        <w:t xml:space="preserve">Приложение № </w:t>
      </w:r>
      <w:r w:rsidR="00676FFD" w:rsidRPr="008C5502">
        <w:rPr>
          <w:b/>
          <w:bCs/>
          <w:sz w:val="24"/>
          <w:szCs w:val="24"/>
        </w:rPr>
        <w:t>12</w:t>
      </w:r>
    </w:p>
    <w:p w:rsidR="00FE72BE" w:rsidRDefault="00FE72BE" w:rsidP="00FE72BE">
      <w:pPr>
        <w:jc w:val="right"/>
        <w:rPr>
          <w:sz w:val="24"/>
          <w:szCs w:val="24"/>
        </w:rPr>
      </w:pPr>
    </w:p>
    <w:p w:rsidR="00FE72BE" w:rsidRPr="00FE72BE" w:rsidRDefault="00FE72BE" w:rsidP="00F96C06">
      <w:pPr>
        <w:widowControl w:val="0"/>
        <w:jc w:val="right"/>
        <w:rPr>
          <w:bCs/>
          <w:sz w:val="28"/>
          <w:szCs w:val="28"/>
        </w:rPr>
      </w:pPr>
    </w:p>
    <w:p w:rsidR="00606EE9" w:rsidRPr="00606EE9" w:rsidRDefault="00E77BDC" w:rsidP="00606EE9">
      <w:pPr>
        <w:tabs>
          <w:tab w:val="left" w:pos="218"/>
        </w:tabs>
        <w:rPr>
          <w:sz w:val="24"/>
          <w:szCs w:val="24"/>
        </w:rPr>
      </w:pPr>
      <w:r w:rsidRPr="00606EE9">
        <w:tab/>
      </w:r>
      <w:r w:rsidR="00C922BE" w:rsidRPr="00606EE9">
        <w:rPr>
          <w:color w:val="000000"/>
          <w:sz w:val="24"/>
          <w:szCs w:val="24"/>
        </w:rPr>
        <w:t xml:space="preserve">К решению </w:t>
      </w:r>
      <w:r w:rsidRPr="00606EE9">
        <w:rPr>
          <w:color w:val="000000"/>
          <w:sz w:val="24"/>
          <w:szCs w:val="24"/>
        </w:rPr>
        <w:t xml:space="preserve">Епишинского сельского Совета депутатов от </w:t>
      </w:r>
      <w:r w:rsidR="00606EE9" w:rsidRPr="00606EE9">
        <w:rPr>
          <w:color w:val="000000"/>
          <w:sz w:val="24"/>
          <w:szCs w:val="24"/>
        </w:rPr>
        <w:t>27.12.2021 № 30-86р</w:t>
      </w:r>
    </w:p>
    <w:p w:rsidR="00F96C06" w:rsidRPr="00606EE9" w:rsidRDefault="00C922BE" w:rsidP="00E77BDC">
      <w:pPr>
        <w:tabs>
          <w:tab w:val="left" w:pos="218"/>
        </w:tabs>
        <w:rPr>
          <w:sz w:val="24"/>
          <w:szCs w:val="24"/>
        </w:rPr>
      </w:pPr>
      <w:r w:rsidRPr="00606EE9">
        <w:rPr>
          <w:color w:val="000000"/>
          <w:sz w:val="24"/>
          <w:szCs w:val="24"/>
        </w:rPr>
        <w:t xml:space="preserve">22.11.2021 </w:t>
      </w:r>
      <w:r w:rsidR="00E77BDC" w:rsidRPr="00606EE9">
        <w:rPr>
          <w:color w:val="000000"/>
          <w:sz w:val="24"/>
          <w:szCs w:val="24"/>
        </w:rPr>
        <w:t xml:space="preserve">№ </w:t>
      </w:r>
      <w:r w:rsidRPr="00606EE9">
        <w:rPr>
          <w:color w:val="000000"/>
          <w:sz w:val="24"/>
          <w:szCs w:val="24"/>
        </w:rPr>
        <w:t>27-80р «</w:t>
      </w:r>
      <w:r w:rsidR="00E77BDC" w:rsidRPr="00606EE9">
        <w:rPr>
          <w:color w:val="000000"/>
          <w:sz w:val="24"/>
          <w:szCs w:val="24"/>
        </w:rPr>
        <w:t>О бюджете Епишинского сельсовета на 2022 год и плановый период 2023-2024гг»</w:t>
      </w:r>
      <w:r w:rsidR="00424D61" w:rsidRPr="00606EE9">
        <w:rPr>
          <w:color w:val="000000"/>
          <w:sz w:val="24"/>
          <w:szCs w:val="24"/>
        </w:rPr>
        <w:t xml:space="preserve"> </w:t>
      </w:r>
    </w:p>
    <w:p w:rsidR="00BE0EE2" w:rsidRDefault="00BE0EE2" w:rsidP="00F96C06">
      <w:pPr>
        <w:jc w:val="right"/>
      </w:pPr>
    </w:p>
    <w:p w:rsidR="00BE0EE2" w:rsidRPr="00F96C06" w:rsidRDefault="00BE0EE2" w:rsidP="00F96C06">
      <w:pPr>
        <w:jc w:val="right"/>
      </w:pPr>
    </w:p>
    <w:p w:rsidR="00F96C06" w:rsidRPr="00F96C06" w:rsidRDefault="00F96C06"/>
    <w:p w:rsidR="00F96C06" w:rsidRPr="00F96C06" w:rsidRDefault="00676FFD" w:rsidP="00623287">
      <w:pPr>
        <w:ind w:firstLine="284"/>
        <w:jc w:val="both"/>
      </w:pPr>
      <w:r>
        <w:rPr>
          <w:sz w:val="28"/>
          <w:szCs w:val="28"/>
        </w:rPr>
        <w:t>Субвенция бюджету муниципал</w:t>
      </w:r>
      <w:r w:rsidR="00D54269">
        <w:rPr>
          <w:sz w:val="28"/>
          <w:szCs w:val="28"/>
        </w:rPr>
        <w:t>ьного образования Епишинского</w:t>
      </w:r>
      <w:r>
        <w:rPr>
          <w:sz w:val="28"/>
          <w:szCs w:val="28"/>
        </w:rPr>
        <w:t xml:space="preserve"> сельсовета на осуществление государственных полномочий по первичному воинскому учёту на территориях, где отсутствуют военные комиссариаты, в соответствии с Федеральным законом от 28 марта 1998 года № 53-ФЗ "О воинской обяза</w:t>
      </w:r>
      <w:r w:rsidR="00D54269">
        <w:rPr>
          <w:sz w:val="28"/>
          <w:szCs w:val="28"/>
        </w:rPr>
        <w:t>нности и военной службе" на 2022 год и плановый период 2023-2024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годов</w:t>
      </w:r>
      <w:r w:rsidR="002E0D47">
        <w:rPr>
          <w:sz w:val="28"/>
          <w:szCs w:val="28"/>
        </w:rPr>
        <w:t>.</w:t>
      </w:r>
    </w:p>
    <w:p w:rsidR="00F96C06" w:rsidRPr="00F96C06" w:rsidRDefault="00F96C06"/>
    <w:tbl>
      <w:tblPr>
        <w:tblW w:w="10672" w:type="dxa"/>
        <w:tblInd w:w="-459" w:type="dxa"/>
        <w:tblLook w:val="00A0" w:firstRow="1" w:lastRow="0" w:firstColumn="1" w:lastColumn="0" w:noHBand="0" w:noVBand="0"/>
      </w:tblPr>
      <w:tblGrid>
        <w:gridCol w:w="280"/>
        <w:gridCol w:w="600"/>
        <w:gridCol w:w="3520"/>
        <w:gridCol w:w="2080"/>
        <w:gridCol w:w="2096"/>
        <w:gridCol w:w="2096"/>
      </w:tblGrid>
      <w:tr w:rsidR="00F96C06" w:rsidTr="00F96C06">
        <w:trPr>
          <w:gridBefore w:val="5"/>
          <w:wBefore w:w="8576" w:type="dxa"/>
          <w:trHeight w:val="68"/>
        </w:trPr>
        <w:tc>
          <w:tcPr>
            <w:tcW w:w="2096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6C06" w:rsidTr="00847DF3">
        <w:trPr>
          <w:gridBefore w:val="1"/>
          <w:wBefore w:w="280" w:type="dxa"/>
          <w:trHeight w:val="255"/>
        </w:trPr>
        <w:tc>
          <w:tcPr>
            <w:tcW w:w="600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7696" w:type="dxa"/>
            <w:gridSpan w:val="3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F96C06" w:rsidRPr="00D01546" w:rsidRDefault="00D110FF" w:rsidP="00D01546">
            <w:pPr>
              <w:overflowPunct/>
              <w:autoSpaceDE/>
              <w:adjustRightInd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(тыс.  руб.</w:t>
            </w:r>
            <w:r w:rsidR="00F96C06" w:rsidRPr="00D01546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A4262B" w:rsidTr="00D01546">
        <w:trPr>
          <w:trHeight w:val="87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D01546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154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0154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D0154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</w:t>
            </w:r>
            <w:r>
              <w:rPr>
                <w:sz w:val="28"/>
                <w:szCs w:val="28"/>
                <w:lang w:eastAsia="en-US"/>
              </w:rPr>
              <w:br/>
            </w:r>
            <w:r w:rsidR="00D54269">
              <w:rPr>
                <w:sz w:val="28"/>
                <w:szCs w:val="28"/>
                <w:lang w:eastAsia="en-US"/>
              </w:rPr>
              <w:t>на 2022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182F2F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D54269">
              <w:rPr>
                <w:sz w:val="28"/>
                <w:szCs w:val="28"/>
                <w:lang w:eastAsia="en-US"/>
              </w:rPr>
              <w:t>23</w:t>
            </w:r>
            <w:r w:rsidR="00A4262B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</w:r>
            <w:r w:rsidR="00182F2F">
              <w:rPr>
                <w:sz w:val="28"/>
                <w:szCs w:val="28"/>
                <w:lang w:eastAsia="en-US"/>
              </w:rPr>
              <w:t>на 20</w:t>
            </w:r>
            <w:r w:rsidR="00D01546">
              <w:rPr>
                <w:sz w:val="28"/>
                <w:szCs w:val="28"/>
                <w:lang w:val="en-US" w:eastAsia="en-US"/>
              </w:rPr>
              <w:t>2</w:t>
            </w:r>
            <w:r w:rsidR="00D5426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4262B" w:rsidTr="00D110FF">
        <w:trPr>
          <w:trHeight w:val="503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01546" w:rsidRDefault="00A4262B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01546">
              <w:rPr>
                <w:sz w:val="28"/>
                <w:szCs w:val="28"/>
                <w:lang w:eastAsia="en-US"/>
              </w:rPr>
              <w:t>1</w:t>
            </w:r>
            <w:r w:rsidR="00D0154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Default="00D54269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Епишинский</w:t>
            </w:r>
            <w:r w:rsidR="00A4262B">
              <w:rPr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110FF" w:rsidRDefault="00D54269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110FF" w:rsidRDefault="00D54269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D110FF" w:rsidRDefault="00D110FF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676FFD" w:rsidTr="00D01546">
        <w:trPr>
          <w:trHeight w:val="360"/>
        </w:trPr>
        <w:tc>
          <w:tcPr>
            <w:tcW w:w="280" w:type="dxa"/>
            <w:noWrap/>
            <w:vAlign w:val="bottom"/>
          </w:tcPr>
          <w:p w:rsidR="00676FFD" w:rsidRDefault="00676FFD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Default="00676FFD" w:rsidP="00D01546">
            <w:pPr>
              <w:overflowPunct/>
              <w:autoSpaceDE/>
              <w:adjustRightInd/>
              <w:spacing w:line="276" w:lineRule="auto"/>
              <w:jc w:val="center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Default="00676FFD" w:rsidP="00D01546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Pr="00D110FF" w:rsidRDefault="00D54269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Pr="00D110FF" w:rsidRDefault="00D54269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110,8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6FFD" w:rsidRPr="00D110FF" w:rsidRDefault="00D110FF" w:rsidP="00D01546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</w:p>
        </w:tc>
      </w:tr>
      <w:tr w:rsidR="00A4262B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4262B" w:rsidRDefault="00A4262B" w:rsidP="00AB4527">
      <w:pPr>
        <w:ind w:left="-180" w:right="-185" w:firstLine="180"/>
      </w:pPr>
    </w:p>
    <w:p w:rsidR="00A4262B" w:rsidRDefault="00A4262B" w:rsidP="00AB4527">
      <w:pPr>
        <w:ind w:left="-180" w:right="-185" w:firstLine="180"/>
      </w:pPr>
    </w:p>
    <w:p w:rsidR="00A4262B" w:rsidRDefault="00A4262B" w:rsidP="00AB4527"/>
    <w:p w:rsidR="00A4262B" w:rsidRDefault="00A4262B"/>
    <w:sectPr w:rsidR="00A4262B" w:rsidSect="00D015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03C8"/>
    <w:rsid w:val="000417AA"/>
    <w:rsid w:val="00067AC0"/>
    <w:rsid w:val="00182F2F"/>
    <w:rsid w:val="001C7D95"/>
    <w:rsid w:val="00257E30"/>
    <w:rsid w:val="00297DE3"/>
    <w:rsid w:val="002E0D47"/>
    <w:rsid w:val="00302881"/>
    <w:rsid w:val="00345665"/>
    <w:rsid w:val="00355FF1"/>
    <w:rsid w:val="00424D61"/>
    <w:rsid w:val="004509DD"/>
    <w:rsid w:val="00461369"/>
    <w:rsid w:val="004A7A2D"/>
    <w:rsid w:val="005D0632"/>
    <w:rsid w:val="005E65C8"/>
    <w:rsid w:val="00606EE9"/>
    <w:rsid w:val="00623287"/>
    <w:rsid w:val="00631BA2"/>
    <w:rsid w:val="00676FFD"/>
    <w:rsid w:val="006A5887"/>
    <w:rsid w:val="006C3994"/>
    <w:rsid w:val="007203C8"/>
    <w:rsid w:val="007A0276"/>
    <w:rsid w:val="007F32EA"/>
    <w:rsid w:val="008304ED"/>
    <w:rsid w:val="008C5502"/>
    <w:rsid w:val="00962D0B"/>
    <w:rsid w:val="00A30777"/>
    <w:rsid w:val="00A4262B"/>
    <w:rsid w:val="00AB4527"/>
    <w:rsid w:val="00BE0EE2"/>
    <w:rsid w:val="00BF082A"/>
    <w:rsid w:val="00C922BE"/>
    <w:rsid w:val="00D01546"/>
    <w:rsid w:val="00D110FF"/>
    <w:rsid w:val="00D54269"/>
    <w:rsid w:val="00DC5CCE"/>
    <w:rsid w:val="00E5051F"/>
    <w:rsid w:val="00E55A3C"/>
    <w:rsid w:val="00E77BDC"/>
    <w:rsid w:val="00F96C06"/>
    <w:rsid w:val="00FA1563"/>
    <w:rsid w:val="00FA3B42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epishino</cp:lastModifiedBy>
  <cp:revision>23</cp:revision>
  <cp:lastPrinted>2022-01-17T04:58:00Z</cp:lastPrinted>
  <dcterms:created xsi:type="dcterms:W3CDTF">2017-11-15T13:13:00Z</dcterms:created>
  <dcterms:modified xsi:type="dcterms:W3CDTF">2022-01-17T04:58:00Z</dcterms:modified>
</cp:coreProperties>
</file>