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4D" w:rsidRPr="0003694D" w:rsidRDefault="0003694D" w:rsidP="0003694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0369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Проект</w:t>
      </w:r>
    </w:p>
    <w:p w:rsidR="0003694D" w:rsidRPr="0003694D" w:rsidRDefault="0003694D" w:rsidP="0003694D">
      <w:pPr>
        <w:tabs>
          <w:tab w:val="left" w:pos="33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36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3694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EED859E" wp14:editId="692BD96F">
            <wp:extent cx="666750" cy="781050"/>
            <wp:effectExtent l="19050" t="0" r="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4D" w:rsidRPr="0003694D" w:rsidRDefault="0003694D" w:rsidP="0003694D">
      <w:pPr>
        <w:widowControl w:val="0"/>
        <w:tabs>
          <w:tab w:val="left" w:pos="2830"/>
        </w:tabs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Constantia" w:hAnsi="Times New Roman" w:cs="Times New Roman"/>
          <w:b/>
          <w:sz w:val="27"/>
          <w:szCs w:val="27"/>
          <w:lang w:bidi="en-US"/>
        </w:rPr>
      </w:pPr>
      <w:r w:rsidRPr="0003694D">
        <w:rPr>
          <w:rFonts w:ascii="Times New Roman" w:eastAsia="Constantia" w:hAnsi="Times New Roman" w:cs="Times New Roman"/>
          <w:b/>
          <w:sz w:val="27"/>
          <w:szCs w:val="27"/>
          <w:lang w:bidi="en-US"/>
        </w:rPr>
        <w:t>РОССИЙСКАЯ ФЕДЕРАЦИЯ</w:t>
      </w:r>
    </w:p>
    <w:p w:rsidR="0003694D" w:rsidRPr="0003694D" w:rsidRDefault="0003694D" w:rsidP="0003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69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ЕПИШИНСКИЙ СЕЛЬСКИЙ СОВЕТ ДЕПУТАТОВ</w:t>
      </w:r>
    </w:p>
    <w:p w:rsidR="0003694D" w:rsidRPr="0003694D" w:rsidRDefault="0003694D" w:rsidP="0003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69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ЕНИСЕЙСКОГО РАЙОНА КРАСНОЯРСКОГО КРАЯ</w:t>
      </w:r>
    </w:p>
    <w:p w:rsidR="0003694D" w:rsidRPr="0003694D" w:rsidRDefault="0003694D" w:rsidP="0003694D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03694D" w:rsidRPr="00F223EB" w:rsidRDefault="00F223EB" w:rsidP="00F223EB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00.00.00</w:t>
      </w:r>
      <w:bookmarkStart w:id="0" w:name="_GoBack"/>
      <w:bookmarkEnd w:id="0"/>
      <w:r w:rsidRPr="00F223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</w:t>
      </w:r>
      <w:r w:rsidR="0003694D" w:rsidRPr="00F223EB">
        <w:rPr>
          <w:rFonts w:ascii="Times New Roman" w:eastAsia="Calibri" w:hAnsi="Times New Roman" w:cs="Times New Roman"/>
          <w:sz w:val="27"/>
          <w:szCs w:val="27"/>
          <w:lang w:eastAsia="ru-RU"/>
        </w:rPr>
        <w:t>РЕШЕНИЕ</w:t>
      </w:r>
      <w:r w:rsidRPr="00F223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</w:t>
      </w:r>
      <w:r w:rsidRPr="00F223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№___</w:t>
      </w:r>
    </w:p>
    <w:p w:rsidR="0003694D" w:rsidRPr="0003694D" w:rsidRDefault="0003694D" w:rsidP="00036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6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внесении изменений и дополнений в Решение Епишинского сельского Совета депутатов от 16.12.2019 № 05-20р                                                                 «Об утверждении Правил благоустройства территории Епишинского сельсовета Енисейского района»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Решения Епишинского сельского Совета депутатов от 16.12.2019г. № 05-20р «Об утверждении Правил благоустройства территории Епишинского сельсовета Енисейского района»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Епишинского сельсовета, Епишинский сельский Совет депутатов РЕШИЛ:</w:t>
      </w:r>
    </w:p>
    <w:p w:rsidR="0003694D" w:rsidRPr="0003694D" w:rsidRDefault="0003694D" w:rsidP="0003694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от 16.12.2019г.  № 05-20р «Об утверждении Правил благоустройства территории Епишинского сельсовета Енисейского района» (далее - Решение) следующие изменения:</w:t>
      </w:r>
    </w:p>
    <w:p w:rsidR="0003694D" w:rsidRPr="0003694D" w:rsidRDefault="0003694D" w:rsidP="0003694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Решению дополнить разделом 7 следующего содержания: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«7. Правила содержания и выпаса животных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 Содержание животных на территории сельсовета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7.1.1 Настоящие Правила распространяются на всех владельцев домашних животных (сельскохозяйственных животных: коз, овец, коров, лошадей, свиней и т.п.,), птиц (кур, уток, гусей, индюков и т.п.) и пчел, включая предприятия, учреждения, организации независимо от их форм собственности.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7.1.2 Обязательным условием содержания животных является соблюдение санитарно-гигиенических, ветеринарных санитарных правил и норм общественного порядка.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7.1.3 Запрещается содержание в жилых помещениях сельскохозяйственных животных, птицы, а также организация в них приютов и питомников для любых видов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7.1.4 Помещения, используемые для содержания животных, должны соответствовать ветеринарным и санитарным требованиям.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7.1.5 Не допускается содержание и нахождение животных в местах общественного пользования, квартирах при наличии медицинских противопоказаний у кого-либо из лиц, проживающих рядом (в одной квартире).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7.1.6 Выпас скота осуществляется на специально отведенных администрацией сельсовета землях.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7.1.7 Животные, находящиеся на улицах села без сопровождения считаются безнадзорными и подлежат отлову.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7.1.8 Орган местного самоуправления заключает муниципальные контракты (гражданско-правовые договора) с юридическими лицами, индивидуальными предпринимателями на осуществление отлова и содержания безнадзорных животных, принимает меры к розыску собственника безнадзорного животного.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 Обязанности главы сельсовета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7.2.1 Определять места выпаса домашних животных на специально отведенных землях.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7.2.2 Определять места для выгула животных, оборудованных предупреждающими указателями.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7.2.3 На пастбищный период оказывать помощь в организации выпаса домашних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7.2.4 Уведомлять население сельсовета при выявлении случаев бешенства и других массовых заболеваний у животных и птиц.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 Обязанности Владельцев животных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7.3.1 Выполнять требования настоящих Правил.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7.3.2 Не допускать порчу, загрязнение домашними животными мест общего пользования, зеленых насаждений, дворов, тротуаров, улиц, газонов, земельных участков, зон отдыха, осуществлять уборку дорог, территорий, прилегающих к домовладениям, от отходов жизнедеятельности животных сразу после прогона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7.3.3 Не допускать домашних животных на детские площадки, в магазины, общественные места.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7.3.4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7.3.5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7.3.6 Предоставлять ветеринарным врачам по их требованию сельскохозяйственных животных для осмотра и создавать условия для проведения их осмотра, исследований и обработок.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7.3.7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птицы, а также об их необычном поведении, до прибытия специалистов изолировать заболевшее животное.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7.3.8 В срок не более суток с момента гибели животного, обнаружение абортированного или мертворожденного плода известить ветеринарного врача, который на месте по результатам осмотра определяет порядок утилизации или уничтожения биологических отходов.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7.3.9 Следить за наличием и сохранностью индивидуального номера животного.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7.3.10 Содержать в надлежащем состоянии животноводческие помещения и сооружения для хранения кормов.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7.3.11 Запрещается выбрасывание трупов животных в не отведенных местах. Трупы животных, абортированные или мертворожденные плоды, а также биологические отходы необходимо доставить в места, предназначенные для захоронения – скотомогильники. Категорически запрещается сброс биологических отходов водоемы, реки и вывоз их на полигон для захоронения твердых бытовых отходов и уничтожение путем закапывания в землю.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 Права Владельцев животных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7.4.1 Получать от ветеринарной службы необходимую информацию о порядке содержания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7.4.2 Содержать животных в соответствии с настоящими Правилами.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7.4.3 Обращаться в органы местного самоуправления для определения участка для выпаса сельскохозяйственных животных и птиц.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7.4.4 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7.4.5 Распоряжаться по своему усмотрению животным: приобретать, продавать, дарить, менять животных с соблюдением порядка, предусмотренного действующим законодательством и настоящими Правилами.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7.5 Особенности содержания сельскохозяйственных животных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7.5.1 Сельскохозяйственные животные -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7.5.2 Разрешается содержание сельскохозяйственных животных в личных подсобных хозяйственных граждан, имеющих условий для их содержания.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7.5.3 Владельцы сельскохозяйственных животных обязаны соблюдать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целей. Трупы животных, а также биологические отходы необходимо доставлять в места, предназначенные для захоронения, - скотомогильники.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7.6 Владельцы сельскохозяйственных животных обязаны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7.6.1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 проводить обязательные лечебно-профилактические, диагностические мероприятия и обработки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7.6.2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 Порядок выпаса сельскохозяйственных животных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7.7.1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 заключивших с владельцами или уполномоченными ими лицами договоры на оказание услуг по выпасу сельскохозяйственных животных (далее - пастух).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7.7.2 Выпас сельскохозяйственных животных осуществляется их владельцами или пастухами на специально отведенных местной администрацией местах – за пределами населенного пункта, но в пределах границ муниципального образования.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7.7.3 Прогон сельскохозяйственных животных, в том числе к месту выпаса, осуществляется владельцем сельскохозяйственных животных или лицом им уполномоченным.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7.7.4 Выпас сельскохозяйственных животных осуществляется в период с апреля (в зависимости от погодных условий) по октябрь (сроки могут быть изменены в зависимости от травостоя) на специально отведенных пастбищах. Выпас производится с 8 часов утра до 19 часов вечера местного времени. Каждый владелец лично сопровождает и сдает утром и принимает вечером свой скот от пастуха.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7.7.5 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пастбищах, не допуская их перемещения на участке, не предназначенные для этих целей. Запрещается оставлять сельскохозяйственных животных без надзора, осуществлять выпас </w:t>
      </w: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улицах, сенокосах, землях, занятых насаждениями, и других не предназначенных для этих целей местах, допускать потраву посевов сельскохозяйственных культур и насаждений. Не допускается передвижение сельскохозяйственных животных на территории поселения без сопровождения владельца или пастуха.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7.7.6 В целях обеспечения интересов владельцев сельскохозяйственных животных, землепользователей и иных лиц, права и интересы которых могут быть нарушены в результате безнадзорного выпаса скота, местная администрация оказывает организационно – техническое, информационное и правовое содействие владельцам сельскохозяйственных животных в организации коллективного выпаса сельскохозяйственных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7.7.7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7.7.8 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7.7.9 При осуществлении выпаса и прогона сельскохозяйственных животных запрещается: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оставлять на автомобильной дороге сельскохозяйственных животных без надзора;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прогон сельскохозяйственных животных через автомобильные дороги вне специально отведенных мест, а также в темное время суток и в условиях недостаточной видимости.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7.8 Требования к организации площадок для выпаса сельскохозяйственных животных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7.8.1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сельсовета.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7.8.2 Запрещается на территории населенных пунктов территории сельсовета, вне отведенных мест, выпас, передвижение без сопровождения сельскохозяйственных животных.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7.9 Ответственность Владельцев животных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7.9.1 Владельцы домашних животных при невыполнении и нарушении настоящих Правил и других нормативно-правовых актов действующего законодательства Российской Федерации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7.9.2 Наложение штрафов и других взысканий не освобождает виновных лиц от обязанности устранения нарушений и выполнения установленных Правил.»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3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над исполнением настоящего Решения возложить на главу Епишинского сельсовета О.Ю. Воронко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 внесении изменений и дополнений в «О внесении изменений и дополнений в Решение Епишинского сельского Совета депутатов от 16.12.2019 № 05-20р «Об утверждении Правил благоустройства территории Епишинского сельсовета Енисейского района» подлежит официальному опубликованию (обнародованию) и вступает в силу в день, следующий за днем его официального опубликования в печатном издании «Епишинский вестник».</w:t>
      </w: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94D" w:rsidRPr="0003694D" w:rsidRDefault="0003694D" w:rsidP="000369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94D" w:rsidRPr="0003694D" w:rsidRDefault="0003694D" w:rsidP="000369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694D" w:rsidRPr="0003694D" w:rsidRDefault="0003694D" w:rsidP="00036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94D" w:rsidRPr="0003694D" w:rsidRDefault="0003694D" w:rsidP="00036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94D" w:rsidRPr="0003694D" w:rsidRDefault="0003694D" w:rsidP="000369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94D" w:rsidRPr="0003694D" w:rsidRDefault="0003694D" w:rsidP="000369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800" w:rsidRDefault="00AA4800"/>
    <w:sectPr w:rsidR="00AA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8C1"/>
    <w:multiLevelType w:val="multilevel"/>
    <w:tmpl w:val="02B671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CF"/>
    <w:rsid w:val="0003694D"/>
    <w:rsid w:val="004032CF"/>
    <w:rsid w:val="00AA4800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D608"/>
  <w15:chartTrackingRefBased/>
  <w15:docId w15:val="{E3F48A99-408D-4EE7-8771-FFDFBE19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 Ольга Юрьевна</dc:creator>
  <cp:keywords/>
  <dc:description/>
  <cp:lastModifiedBy>Воронко Ольга Юрьевна</cp:lastModifiedBy>
  <cp:revision>4</cp:revision>
  <dcterms:created xsi:type="dcterms:W3CDTF">2024-08-19T08:00:00Z</dcterms:created>
  <dcterms:modified xsi:type="dcterms:W3CDTF">2024-08-19T10:17:00Z</dcterms:modified>
</cp:coreProperties>
</file>